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DC" w:rsidRPr="00AB65EA" w:rsidRDefault="00091B3C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AB65EA">
        <w:rPr>
          <w:rFonts w:ascii="Times New Roman" w:hAnsi="Times New Roman" w:cs="Times New Roman"/>
          <w:b/>
        </w:rPr>
        <w:t xml:space="preserve">  </w:t>
      </w:r>
      <w:r w:rsidR="00132204" w:rsidRPr="00AB65EA">
        <w:rPr>
          <w:rFonts w:ascii="Times New Roman" w:hAnsi="Times New Roman" w:cs="Times New Roman"/>
          <w:b/>
        </w:rPr>
        <w:t xml:space="preserve">  </w:t>
      </w:r>
      <w:r w:rsidRPr="00AB65EA">
        <w:rPr>
          <w:rFonts w:ascii="Times New Roman" w:hAnsi="Times New Roman" w:cs="Times New Roman"/>
          <w:b/>
        </w:rPr>
        <w:t xml:space="preserve">                       </w:t>
      </w:r>
      <w:r w:rsidR="0027124E" w:rsidRPr="00AB65EA">
        <w:rPr>
          <w:rFonts w:ascii="Times New Roman" w:hAnsi="Times New Roman" w:cs="Times New Roman"/>
          <w:b/>
        </w:rPr>
        <w:t xml:space="preserve">  </w:t>
      </w:r>
      <w:r w:rsidRPr="00AB65EA">
        <w:rPr>
          <w:rFonts w:ascii="Times New Roman" w:hAnsi="Times New Roman" w:cs="Times New Roman"/>
          <w:b/>
        </w:rPr>
        <w:t xml:space="preserve">                                   </w:t>
      </w:r>
      <w:r w:rsidR="00C113DC" w:rsidRPr="00AB65EA">
        <w:rPr>
          <w:rFonts w:ascii="Times New Roman" w:hAnsi="Times New Roman" w:cs="Times New Roman"/>
          <w:b/>
        </w:rPr>
        <w:t>Program</w:t>
      </w:r>
      <w:r w:rsidR="005F3A38" w:rsidRPr="00AB65EA">
        <w:rPr>
          <w:rFonts w:ascii="Times New Roman" w:hAnsi="Times New Roman" w:cs="Times New Roman"/>
          <w:b/>
        </w:rPr>
        <w:t xml:space="preserve"> Konferencji</w:t>
      </w:r>
    </w:p>
    <w:p w:rsidR="0028339E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5765" w:rsidRPr="00AB65EA" w:rsidRDefault="00132204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5EA">
        <w:rPr>
          <w:rFonts w:ascii="Times New Roman" w:hAnsi="Times New Roman" w:cs="Times New Roman"/>
          <w:b/>
        </w:rPr>
        <w:t xml:space="preserve">     </w:t>
      </w:r>
      <w:r w:rsidR="00091B3C" w:rsidRPr="00AB65EA">
        <w:rPr>
          <w:rFonts w:ascii="Times New Roman" w:hAnsi="Times New Roman" w:cs="Times New Roman"/>
          <w:b/>
        </w:rPr>
        <w:t xml:space="preserve">                   </w:t>
      </w:r>
      <w:r w:rsidR="0027124E" w:rsidRPr="00AB65EA">
        <w:rPr>
          <w:rFonts w:ascii="Times New Roman" w:hAnsi="Times New Roman" w:cs="Times New Roman"/>
          <w:b/>
        </w:rPr>
        <w:t xml:space="preserve">   </w:t>
      </w:r>
      <w:r w:rsidR="00D91AC7" w:rsidRPr="00AB65EA">
        <w:rPr>
          <w:rFonts w:ascii="Times New Roman" w:hAnsi="Times New Roman" w:cs="Times New Roman"/>
          <w:b/>
        </w:rPr>
        <w:t xml:space="preserve">  </w:t>
      </w:r>
      <w:r w:rsidR="0027124E" w:rsidRPr="00AB65EA">
        <w:rPr>
          <w:rFonts w:ascii="Times New Roman" w:hAnsi="Times New Roman" w:cs="Times New Roman"/>
          <w:b/>
        </w:rPr>
        <w:t xml:space="preserve"> </w:t>
      </w:r>
      <w:r w:rsidR="00D91AC7" w:rsidRPr="00AB65EA">
        <w:rPr>
          <w:rFonts w:ascii="Times New Roman" w:hAnsi="Times New Roman" w:cs="Times New Roman"/>
          <w:b/>
        </w:rPr>
        <w:t xml:space="preserve"> </w:t>
      </w:r>
      <w:r w:rsidR="00091B3C" w:rsidRPr="00AB65EA">
        <w:rPr>
          <w:rFonts w:ascii="Times New Roman" w:hAnsi="Times New Roman" w:cs="Times New Roman"/>
          <w:b/>
        </w:rPr>
        <w:t xml:space="preserve"> </w:t>
      </w:r>
      <w:r w:rsidR="00B81F2D">
        <w:rPr>
          <w:rFonts w:ascii="Times New Roman" w:hAnsi="Times New Roman" w:cs="Times New Roman"/>
          <w:b/>
        </w:rPr>
        <w:t xml:space="preserve">  </w:t>
      </w:r>
      <w:r w:rsidR="00091B3C" w:rsidRPr="00AB65EA">
        <w:rPr>
          <w:rFonts w:ascii="Times New Roman" w:hAnsi="Times New Roman" w:cs="Times New Roman"/>
          <w:b/>
        </w:rPr>
        <w:t xml:space="preserve"> </w:t>
      </w:r>
      <w:r w:rsidR="00B922E2">
        <w:rPr>
          <w:rFonts w:ascii="Times New Roman" w:hAnsi="Times New Roman" w:cs="Times New Roman"/>
          <w:b/>
        </w:rPr>
        <w:t xml:space="preserve">   </w:t>
      </w:r>
      <w:r w:rsidR="00091B3C" w:rsidRPr="00AB65EA">
        <w:rPr>
          <w:rFonts w:ascii="Times New Roman" w:hAnsi="Times New Roman" w:cs="Times New Roman"/>
          <w:b/>
        </w:rPr>
        <w:t xml:space="preserve"> </w:t>
      </w:r>
      <w:r w:rsidR="006E02FD">
        <w:rPr>
          <w:rFonts w:ascii="Times New Roman" w:hAnsi="Times New Roman" w:cs="Times New Roman"/>
          <w:b/>
        </w:rPr>
        <w:t>„</w:t>
      </w:r>
      <w:r w:rsidR="004B2703">
        <w:rPr>
          <w:rFonts w:ascii="Times New Roman" w:hAnsi="Times New Roman" w:cs="Times New Roman"/>
          <w:b/>
        </w:rPr>
        <w:t>Dochodzenie roszczeń cywilnych a</w:t>
      </w:r>
      <w:r w:rsidR="00B81F2D">
        <w:rPr>
          <w:rFonts w:ascii="Times New Roman" w:hAnsi="Times New Roman" w:cs="Times New Roman"/>
          <w:b/>
        </w:rPr>
        <w:t xml:space="preserve"> proces karny</w:t>
      </w:r>
      <w:r w:rsidR="006E02FD">
        <w:rPr>
          <w:rFonts w:ascii="Times New Roman" w:hAnsi="Times New Roman" w:cs="Times New Roman"/>
          <w:b/>
        </w:rPr>
        <w:t>”</w:t>
      </w:r>
    </w:p>
    <w:p w:rsidR="0028339E" w:rsidRPr="00AB65EA" w:rsidRDefault="00B81F2D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9F14C3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B65EA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B922E2">
        <w:rPr>
          <w:rFonts w:ascii="Times New Roman" w:hAnsi="Times New Roman" w:cs="Times New Roman"/>
          <w:b/>
        </w:rPr>
        <w:t xml:space="preserve"> </w:t>
      </w:r>
      <w:r w:rsidRPr="00AB65EA">
        <w:rPr>
          <w:rFonts w:ascii="Times New Roman" w:hAnsi="Times New Roman" w:cs="Times New Roman"/>
          <w:b/>
        </w:rPr>
        <w:t xml:space="preserve">    </w:t>
      </w:r>
      <w:r w:rsidR="006E02FD">
        <w:rPr>
          <w:rFonts w:ascii="Times New Roman" w:hAnsi="Times New Roman" w:cs="Times New Roman"/>
          <w:b/>
        </w:rPr>
        <w:t xml:space="preserve"> </w:t>
      </w:r>
      <w:r w:rsidRPr="00AB65EA">
        <w:rPr>
          <w:rFonts w:ascii="Times New Roman" w:hAnsi="Times New Roman" w:cs="Times New Roman"/>
          <w:b/>
        </w:rPr>
        <w:t xml:space="preserve">   </w:t>
      </w:r>
      <w:r w:rsidR="00340945">
        <w:rPr>
          <w:rFonts w:ascii="Times New Roman" w:hAnsi="Times New Roman" w:cs="Times New Roman"/>
          <w:b/>
        </w:rPr>
        <w:t xml:space="preserve"> </w:t>
      </w:r>
      <w:r w:rsidR="00B81F2D">
        <w:rPr>
          <w:rFonts w:ascii="Times New Roman" w:hAnsi="Times New Roman" w:cs="Times New Roman"/>
          <w:b/>
        </w:rPr>
        <w:t>21-22</w:t>
      </w:r>
      <w:r w:rsidR="00BC6BF7">
        <w:rPr>
          <w:rFonts w:ascii="Times New Roman" w:hAnsi="Times New Roman" w:cs="Times New Roman"/>
          <w:b/>
        </w:rPr>
        <w:t xml:space="preserve"> </w:t>
      </w:r>
      <w:r w:rsidR="006E02FD">
        <w:rPr>
          <w:rFonts w:ascii="Times New Roman" w:hAnsi="Times New Roman" w:cs="Times New Roman"/>
          <w:b/>
        </w:rPr>
        <w:t>września</w:t>
      </w:r>
      <w:r w:rsidR="00B81F2D">
        <w:rPr>
          <w:rFonts w:ascii="Times New Roman" w:hAnsi="Times New Roman" w:cs="Times New Roman"/>
          <w:b/>
        </w:rPr>
        <w:t xml:space="preserve"> 2017</w:t>
      </w:r>
      <w:r w:rsidRPr="00AB65EA">
        <w:rPr>
          <w:rFonts w:ascii="Times New Roman" w:hAnsi="Times New Roman" w:cs="Times New Roman"/>
          <w:b/>
        </w:rPr>
        <w:t xml:space="preserve"> r.                                  </w:t>
      </w:r>
    </w:p>
    <w:p w:rsidR="0028339E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3696B" w:rsidRPr="00AB65EA" w:rsidRDefault="003E5765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Miejsce: Wydział Prawa i Administracji UMK,</w:t>
      </w:r>
      <w:r w:rsidR="00F3696B" w:rsidRPr="00AB65EA">
        <w:rPr>
          <w:rFonts w:ascii="Times New Roman" w:hAnsi="Times New Roman" w:cs="Times New Roman"/>
        </w:rPr>
        <w:t xml:space="preserve"> ul. Władysława Bojarskiego 3, 87- 100 Toruń</w:t>
      </w:r>
      <w:r w:rsidR="00B5380C" w:rsidRPr="00AB65EA">
        <w:rPr>
          <w:rFonts w:ascii="Times New Roman" w:hAnsi="Times New Roman" w:cs="Times New Roman"/>
        </w:rPr>
        <w:t>,</w:t>
      </w:r>
    </w:p>
    <w:p w:rsidR="009F14C3" w:rsidRPr="006E02FD" w:rsidRDefault="004E47BE" w:rsidP="006E02FD">
      <w:pPr>
        <w:spacing w:after="0" w:line="240" w:lineRule="auto"/>
        <w:rPr>
          <w:rFonts w:ascii="Times New Roman" w:hAnsi="Times New Roman" w:cs="Times New Roman"/>
        </w:rPr>
        <w:sectPr w:rsidR="009F14C3" w:rsidRPr="006E02FD" w:rsidSect="004435F8">
          <w:pgSz w:w="11906" w:h="16838"/>
          <w:pgMar w:top="851" w:right="1418" w:bottom="56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Audytorium </w:t>
      </w:r>
      <w:r w:rsidR="006E02FD">
        <w:rPr>
          <w:rFonts w:ascii="Times New Roman" w:hAnsi="Times New Roman" w:cs="Times New Roman"/>
        </w:rPr>
        <w:t>E.</w:t>
      </w:r>
    </w:p>
    <w:p w:rsidR="009F14C3" w:rsidRPr="00AB65EA" w:rsidRDefault="009F14C3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06ED9" w:rsidRPr="00AB65EA" w:rsidRDefault="00B81F2D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21</w:t>
      </w:r>
      <w:r w:rsidR="00BC6BF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września 2017</w:t>
      </w:r>
      <w:r w:rsidR="00506ED9" w:rsidRPr="00AB65EA">
        <w:rPr>
          <w:rFonts w:ascii="Times New Roman" w:hAnsi="Times New Roman" w:cs="Times New Roman"/>
          <w:b/>
        </w:rPr>
        <w:t xml:space="preserve"> r.</w:t>
      </w:r>
      <w:r w:rsidR="00BC6BF7">
        <w:rPr>
          <w:rFonts w:ascii="Times New Roman" w:hAnsi="Times New Roman" w:cs="Times New Roman"/>
          <w:b/>
        </w:rPr>
        <w:t xml:space="preserve"> (czwartek)</w:t>
      </w:r>
    </w:p>
    <w:p w:rsidR="00506ED9" w:rsidRPr="00AB65EA" w:rsidRDefault="00506ED9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A38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9:30 - 10:00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5F3A38" w:rsidRPr="00AB65EA">
        <w:rPr>
          <w:rFonts w:ascii="Times New Roman" w:hAnsi="Times New Roman" w:cs="Times New Roman"/>
        </w:rPr>
        <w:t>Rejestracja</w:t>
      </w:r>
    </w:p>
    <w:p w:rsidR="00C113DC" w:rsidRPr="00AB65EA" w:rsidRDefault="002833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 xml:space="preserve"> </w:t>
      </w:r>
    </w:p>
    <w:p w:rsidR="00C9002A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10:00</w:t>
      </w:r>
      <w:r w:rsidR="00F3696B" w:rsidRPr="00AB65EA">
        <w:rPr>
          <w:rFonts w:ascii="Times New Roman" w:hAnsi="Times New Roman" w:cs="Times New Roman"/>
        </w:rPr>
        <w:t xml:space="preserve"> - </w:t>
      </w:r>
      <w:r w:rsidR="001622FE" w:rsidRPr="00AB65EA">
        <w:rPr>
          <w:rFonts w:ascii="Times New Roman" w:hAnsi="Times New Roman" w:cs="Times New Roman"/>
        </w:rPr>
        <w:t xml:space="preserve"> </w:t>
      </w:r>
      <w:r w:rsidRPr="00AB65EA">
        <w:rPr>
          <w:rFonts w:ascii="Times New Roman" w:hAnsi="Times New Roman" w:cs="Times New Roman"/>
        </w:rPr>
        <w:t>10:1</w:t>
      </w:r>
      <w:r w:rsidR="00F3696B" w:rsidRPr="00AB65EA">
        <w:rPr>
          <w:rFonts w:ascii="Times New Roman" w:hAnsi="Times New Roman" w:cs="Times New Roman"/>
        </w:rPr>
        <w:t xml:space="preserve">5  </w:t>
      </w:r>
      <w:r w:rsidR="00BC6BF7">
        <w:rPr>
          <w:rFonts w:ascii="Times New Roman" w:hAnsi="Times New Roman" w:cs="Times New Roman"/>
        </w:rPr>
        <w:t>Rozpoczęcie k</w:t>
      </w:r>
      <w:r w:rsidR="005F3A38" w:rsidRPr="00AB65EA">
        <w:rPr>
          <w:rFonts w:ascii="Times New Roman" w:hAnsi="Times New Roman" w:cs="Times New Roman"/>
        </w:rPr>
        <w:t>onferencji</w:t>
      </w:r>
    </w:p>
    <w:p w:rsidR="00C9002A" w:rsidRPr="00AB65EA" w:rsidRDefault="00C9002A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3A38" w:rsidRPr="00AB65EA" w:rsidRDefault="00C9002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  <w:b/>
        </w:rPr>
        <w:t xml:space="preserve">Panel I. </w:t>
      </w:r>
      <w:r w:rsidR="00BC6BF7">
        <w:rPr>
          <w:rFonts w:ascii="Times New Roman" w:hAnsi="Times New Roman" w:cs="Times New Roman"/>
          <w:b/>
        </w:rPr>
        <w:t xml:space="preserve"> </w:t>
      </w:r>
      <w:r w:rsidR="005F3A38" w:rsidRPr="00AB65EA">
        <w:rPr>
          <w:rFonts w:ascii="Times New Roman" w:hAnsi="Times New Roman" w:cs="Times New Roman"/>
          <w:b/>
        </w:rPr>
        <w:t>Z</w:t>
      </w:r>
      <w:r w:rsidR="00B5380C" w:rsidRPr="00AB65EA">
        <w:rPr>
          <w:rFonts w:ascii="Times New Roman" w:hAnsi="Times New Roman" w:cs="Times New Roman"/>
          <w:b/>
        </w:rPr>
        <w:t>agadnienia ogólne</w:t>
      </w:r>
    </w:p>
    <w:p w:rsidR="00BD1445" w:rsidRPr="00AB65EA" w:rsidRDefault="00BD1445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81F2D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10:1</w:t>
      </w:r>
      <w:r w:rsidR="00C21FCF" w:rsidRPr="00AB65EA">
        <w:rPr>
          <w:rFonts w:ascii="Times New Roman" w:hAnsi="Times New Roman" w:cs="Times New Roman"/>
        </w:rPr>
        <w:t>5</w:t>
      </w:r>
      <w:r w:rsidR="00F3696B" w:rsidRPr="00AB65EA">
        <w:rPr>
          <w:rFonts w:ascii="Times New Roman" w:hAnsi="Times New Roman" w:cs="Times New Roman"/>
        </w:rPr>
        <w:t xml:space="preserve"> - </w:t>
      </w:r>
      <w:r w:rsidR="00B5380C" w:rsidRPr="00AB65EA">
        <w:rPr>
          <w:rFonts w:ascii="Times New Roman" w:hAnsi="Times New Roman" w:cs="Times New Roman"/>
        </w:rPr>
        <w:t>10</w:t>
      </w:r>
      <w:r w:rsidR="00BD1445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45</w:t>
      </w:r>
      <w:r w:rsidR="00E870C0">
        <w:rPr>
          <w:rFonts w:ascii="Times New Roman" w:hAnsi="Times New Roman" w:cs="Times New Roman"/>
        </w:rPr>
        <w:t xml:space="preserve">  </w:t>
      </w:r>
      <w:r w:rsidR="00B81F2D">
        <w:rPr>
          <w:rFonts w:ascii="Times New Roman" w:hAnsi="Times New Roman" w:cs="Times New Roman"/>
        </w:rPr>
        <w:t>Prof. UMK, dr hab. Arkadiusz Lach (Uniwersytet Mikołaja Kopernika w Toruniu), „Kompensacyjna funkcja procesu karnego po nowelizacjach lat 2013 – 2016”</w:t>
      </w:r>
    </w:p>
    <w:p w:rsidR="006366D8" w:rsidRPr="006E02FD" w:rsidRDefault="006366D8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13DC" w:rsidRPr="00AB65EA" w:rsidRDefault="00663EFE" w:rsidP="004607D2">
      <w:pPr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10:4</w:t>
      </w:r>
      <w:r w:rsidR="00B5380C" w:rsidRPr="00AB65EA">
        <w:rPr>
          <w:rFonts w:ascii="Times New Roman" w:hAnsi="Times New Roman" w:cs="Times New Roman"/>
        </w:rPr>
        <w:t>5</w:t>
      </w:r>
      <w:r w:rsidRPr="00AB65EA">
        <w:rPr>
          <w:rFonts w:ascii="Times New Roman" w:hAnsi="Times New Roman" w:cs="Times New Roman"/>
        </w:rPr>
        <w:t xml:space="preserve"> - 11</w:t>
      </w:r>
      <w:r w:rsidR="00BD1445" w:rsidRPr="00AB65EA">
        <w:rPr>
          <w:rFonts w:ascii="Times New Roman" w:hAnsi="Times New Roman" w:cs="Times New Roman"/>
        </w:rPr>
        <w:t>:</w:t>
      </w:r>
      <w:r w:rsidR="00E870C0">
        <w:rPr>
          <w:rFonts w:ascii="Times New Roman" w:hAnsi="Times New Roman" w:cs="Times New Roman"/>
        </w:rPr>
        <w:t xml:space="preserve">15  </w:t>
      </w:r>
      <w:r w:rsidR="00B81F2D">
        <w:rPr>
          <w:rFonts w:ascii="Times New Roman" w:hAnsi="Times New Roman" w:cs="Times New Roman"/>
        </w:rPr>
        <w:t>Prof. UwB, dr hab. Andrzej Sakowicz (Uniwersytet w Białymstoku), „Realizacja kompensacyjnej funkcji procesu karnego na obszarze Unii Europejskiej”</w:t>
      </w:r>
    </w:p>
    <w:p w:rsidR="00C113DC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11</w:t>
      </w:r>
      <w:r w:rsidR="00BD1445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1</w:t>
      </w:r>
      <w:r w:rsidR="00F3696B" w:rsidRPr="00AB65EA">
        <w:rPr>
          <w:rFonts w:ascii="Times New Roman" w:hAnsi="Times New Roman" w:cs="Times New Roman"/>
        </w:rPr>
        <w:t xml:space="preserve">5 - </w:t>
      </w:r>
      <w:r w:rsidR="00B5380C" w:rsidRPr="00AB65EA">
        <w:rPr>
          <w:rFonts w:ascii="Times New Roman" w:hAnsi="Times New Roman" w:cs="Times New Roman"/>
        </w:rPr>
        <w:t>11</w:t>
      </w:r>
      <w:r w:rsidR="00BD1445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4</w:t>
      </w:r>
      <w:r w:rsidR="004607D2" w:rsidRPr="00AB65EA">
        <w:rPr>
          <w:rFonts w:ascii="Times New Roman" w:hAnsi="Times New Roman" w:cs="Times New Roman"/>
        </w:rPr>
        <w:t>5</w:t>
      </w:r>
      <w:r w:rsidR="00E870C0">
        <w:rPr>
          <w:rFonts w:ascii="Times New Roman" w:hAnsi="Times New Roman" w:cs="Times New Roman"/>
        </w:rPr>
        <w:t xml:space="preserve">  </w:t>
      </w:r>
      <w:r w:rsidR="00B81F2D">
        <w:rPr>
          <w:rFonts w:ascii="Times New Roman" w:hAnsi="Times New Roman" w:cs="Times New Roman"/>
        </w:rPr>
        <w:t>Sędzia SN prof. UŁ, dr hab. Dariusz Świecki (Uniwersytet Łódzki, Sąd Najwyższy)</w:t>
      </w:r>
      <w:r w:rsidR="00B81F2D" w:rsidRPr="00AB65EA">
        <w:rPr>
          <w:rFonts w:ascii="Times New Roman" w:hAnsi="Times New Roman" w:cs="Times New Roman"/>
        </w:rPr>
        <w:t xml:space="preserve"> </w:t>
      </w:r>
      <w:r w:rsidR="006E02FD">
        <w:rPr>
          <w:rFonts w:ascii="Times New Roman" w:hAnsi="Times New Roman" w:cs="Times New Roman"/>
        </w:rPr>
        <w:t>„</w:t>
      </w:r>
      <w:r w:rsidR="00B81F2D">
        <w:rPr>
          <w:rFonts w:ascii="Times New Roman" w:hAnsi="Times New Roman" w:cs="Times New Roman"/>
        </w:rPr>
        <w:t>Zakres klauzuli antykumulacyjnej z art. 415 k.p.k.</w:t>
      </w:r>
      <w:r w:rsidR="00DE117D">
        <w:rPr>
          <w:rFonts w:ascii="Times New Roman" w:hAnsi="Times New Roman" w:cs="Times New Roman"/>
        </w:rPr>
        <w:t>”</w:t>
      </w:r>
    </w:p>
    <w:p w:rsidR="00DE117D" w:rsidRDefault="00DE117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2AC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11:45 - 12:1</w:t>
      </w:r>
      <w:r w:rsidR="00F3696B" w:rsidRPr="00AB65EA">
        <w:rPr>
          <w:rFonts w:ascii="Times New Roman" w:hAnsi="Times New Roman" w:cs="Times New Roman"/>
        </w:rPr>
        <w:t xml:space="preserve">5  </w:t>
      </w:r>
      <w:r w:rsidR="007642AC" w:rsidRPr="00AB65EA">
        <w:rPr>
          <w:rFonts w:ascii="Times New Roman" w:hAnsi="Times New Roman" w:cs="Times New Roman"/>
        </w:rPr>
        <w:t>Przerwa kawowa</w:t>
      </w:r>
    </w:p>
    <w:p w:rsidR="006E02FD" w:rsidRPr="00AB65EA" w:rsidRDefault="006E02F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2AC" w:rsidRDefault="004C4C09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C6BF7">
        <w:rPr>
          <w:rFonts w:ascii="Times New Roman" w:hAnsi="Times New Roman" w:cs="Times New Roman"/>
          <w:b/>
        </w:rPr>
        <w:t>Panel II</w:t>
      </w:r>
      <w:r w:rsidR="00C352AD">
        <w:rPr>
          <w:rFonts w:ascii="Times New Roman" w:hAnsi="Times New Roman" w:cs="Times New Roman"/>
          <w:b/>
        </w:rPr>
        <w:t>.</w:t>
      </w:r>
      <w:r w:rsidRPr="00BC6BF7">
        <w:rPr>
          <w:rFonts w:ascii="Times New Roman" w:hAnsi="Times New Roman" w:cs="Times New Roman"/>
          <w:b/>
        </w:rPr>
        <w:t xml:space="preserve"> </w:t>
      </w:r>
      <w:r w:rsidR="00C352AD">
        <w:rPr>
          <w:rFonts w:ascii="Times New Roman" w:hAnsi="Times New Roman" w:cs="Times New Roman"/>
          <w:b/>
        </w:rPr>
        <w:t xml:space="preserve"> </w:t>
      </w:r>
      <w:r w:rsidR="00B81F2D">
        <w:rPr>
          <w:rFonts w:ascii="Times New Roman" w:hAnsi="Times New Roman" w:cs="Times New Roman"/>
          <w:b/>
        </w:rPr>
        <w:t>Środki kompensacyjne i obowiązek naprawienia szkody</w:t>
      </w:r>
    </w:p>
    <w:p w:rsidR="006E02FD" w:rsidRPr="00BC6BF7" w:rsidRDefault="006E02FD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113DC" w:rsidRPr="00AB65EA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12:1</w:t>
      </w:r>
      <w:r w:rsidR="00C21FCF" w:rsidRPr="00AB65EA">
        <w:rPr>
          <w:rFonts w:ascii="Times New Roman" w:hAnsi="Times New Roman" w:cs="Times New Roman"/>
        </w:rPr>
        <w:t>5</w:t>
      </w:r>
      <w:r w:rsidR="00F3696B" w:rsidRPr="00AB65EA">
        <w:rPr>
          <w:rFonts w:ascii="Times New Roman" w:hAnsi="Times New Roman" w:cs="Times New Roman"/>
        </w:rPr>
        <w:t xml:space="preserve"> - </w:t>
      </w:r>
      <w:r w:rsidRPr="00AB65EA">
        <w:rPr>
          <w:rFonts w:ascii="Times New Roman" w:hAnsi="Times New Roman" w:cs="Times New Roman"/>
        </w:rPr>
        <w:t>12:4</w:t>
      </w:r>
      <w:r w:rsidR="007642AC" w:rsidRPr="00AB65EA">
        <w:rPr>
          <w:rFonts w:ascii="Times New Roman" w:hAnsi="Times New Roman" w:cs="Times New Roman"/>
        </w:rPr>
        <w:t>5</w:t>
      </w:r>
      <w:r w:rsidR="00E870C0">
        <w:rPr>
          <w:rFonts w:ascii="Times New Roman" w:hAnsi="Times New Roman" w:cs="Times New Roman"/>
        </w:rPr>
        <w:t xml:space="preserve"> </w:t>
      </w:r>
      <w:r w:rsidR="00DE117D">
        <w:rPr>
          <w:rFonts w:ascii="Times New Roman" w:hAnsi="Times New Roman" w:cs="Times New Roman"/>
        </w:rPr>
        <w:t>Sędzia SR dr Bartosz Sitkiewicz (Sąd Rejonowy w Aleksandrowie Ku</w:t>
      </w:r>
      <w:r w:rsidR="00C352AD">
        <w:rPr>
          <w:rFonts w:ascii="Times New Roman" w:hAnsi="Times New Roman" w:cs="Times New Roman"/>
        </w:rPr>
        <w:t xml:space="preserve">jawskim), </w:t>
      </w:r>
      <w:r w:rsidR="00DE117D">
        <w:rPr>
          <w:rFonts w:ascii="Times New Roman" w:hAnsi="Times New Roman" w:cs="Times New Roman"/>
        </w:rPr>
        <w:t>„</w:t>
      </w:r>
      <w:r w:rsidR="000D364F">
        <w:rPr>
          <w:rFonts w:ascii="Times New Roman" w:hAnsi="Times New Roman" w:cs="Times New Roman"/>
        </w:rPr>
        <w:t>Obowiązek naprawienia szkody i zadośćuczynienia za doznaną krzywdę jako środki kompensacyjne orzekane w wyroku skazującym</w:t>
      </w:r>
      <w:r w:rsidR="00DE117D">
        <w:rPr>
          <w:rFonts w:ascii="Times New Roman" w:hAnsi="Times New Roman" w:cs="Times New Roman"/>
        </w:rPr>
        <w:t xml:space="preserve">” </w:t>
      </w:r>
    </w:p>
    <w:p w:rsidR="006E02FD" w:rsidRDefault="006E02F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02FD" w:rsidRDefault="00663EF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12:45 - 13:1</w:t>
      </w:r>
      <w:r w:rsidR="00C352AD">
        <w:rPr>
          <w:rFonts w:ascii="Times New Roman" w:hAnsi="Times New Roman" w:cs="Times New Roman"/>
        </w:rPr>
        <w:t xml:space="preserve">5  </w:t>
      </w:r>
      <w:r w:rsidR="000D364F">
        <w:rPr>
          <w:rFonts w:ascii="Times New Roman" w:hAnsi="Times New Roman" w:cs="Times New Roman"/>
        </w:rPr>
        <w:t>Sędzia SR dr Piotr Gensikowski (Sąd Rejonowy w Grudziądzu)</w:t>
      </w:r>
      <w:r w:rsidR="00DE117D">
        <w:rPr>
          <w:rFonts w:ascii="Times New Roman" w:hAnsi="Times New Roman" w:cs="Times New Roman"/>
        </w:rPr>
        <w:t>, „</w:t>
      </w:r>
      <w:r w:rsidR="000D364F">
        <w:rPr>
          <w:rFonts w:ascii="Times New Roman" w:hAnsi="Times New Roman" w:cs="Times New Roman"/>
        </w:rPr>
        <w:t>Nawiązka orzekana w wyroku skazującym</w:t>
      </w:r>
      <w:r w:rsidR="00DE117D">
        <w:rPr>
          <w:rFonts w:ascii="Times New Roman" w:hAnsi="Times New Roman" w:cs="Times New Roman"/>
        </w:rPr>
        <w:t xml:space="preserve">” </w:t>
      </w:r>
    </w:p>
    <w:p w:rsidR="00DE117D" w:rsidRDefault="00DE117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35F8" w:rsidRPr="00AB65EA" w:rsidRDefault="00902631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13:15 - 13:45 </w:t>
      </w:r>
      <w:r w:rsidR="000D364F" w:rsidRPr="000D364F">
        <w:rPr>
          <w:rFonts w:ascii="Times New Roman" w:hAnsi="Times New Roman" w:cs="Times New Roman"/>
        </w:rPr>
        <w:t xml:space="preserve">Dr Maja Klubińska (Uniwersytet Mikołaja Kopernika </w:t>
      </w:r>
      <w:r>
        <w:rPr>
          <w:rFonts w:ascii="Times New Roman" w:hAnsi="Times New Roman" w:cs="Times New Roman"/>
        </w:rPr>
        <w:t xml:space="preserve">w </w:t>
      </w:r>
      <w:r w:rsidR="000D364F" w:rsidRPr="000D364F">
        <w:rPr>
          <w:rFonts w:ascii="Times New Roman" w:hAnsi="Times New Roman" w:cs="Times New Roman"/>
        </w:rPr>
        <w:t>Toruniu),</w:t>
      </w:r>
      <w:r>
        <w:rPr>
          <w:rFonts w:ascii="Times New Roman" w:hAnsi="Times New Roman" w:cs="Times New Roman"/>
        </w:rPr>
        <w:t xml:space="preserve"> </w:t>
      </w:r>
      <w:r w:rsidR="000D364F">
        <w:rPr>
          <w:rFonts w:ascii="Times New Roman" w:hAnsi="Times New Roman" w:cs="Times New Roman"/>
        </w:rPr>
        <w:t>„Środki kompensacyjne i obowiązek naprawienia szkody przy warunkowym zawieszeniu wykonania kary i warunkowym umorzeniu postępowania karnego”</w:t>
      </w:r>
    </w:p>
    <w:p w:rsidR="004435F8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3CD4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13:4</w:t>
      </w:r>
      <w:r w:rsidR="00F3696B" w:rsidRPr="00AB65EA">
        <w:rPr>
          <w:rFonts w:ascii="Times New Roman" w:hAnsi="Times New Roman" w:cs="Times New Roman"/>
        </w:rPr>
        <w:t xml:space="preserve">5 - </w:t>
      </w:r>
      <w:r w:rsidRPr="00AB65EA">
        <w:rPr>
          <w:rFonts w:ascii="Times New Roman" w:hAnsi="Times New Roman" w:cs="Times New Roman"/>
        </w:rPr>
        <w:t>14:3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D</w:t>
      </w:r>
      <w:r w:rsidR="00607D64" w:rsidRPr="00AB65EA">
        <w:rPr>
          <w:rFonts w:ascii="Times New Roman" w:hAnsi="Times New Roman" w:cs="Times New Roman"/>
        </w:rPr>
        <w:t>yskusj</w:t>
      </w:r>
      <w:r w:rsidR="006366D8" w:rsidRPr="00AB65EA">
        <w:rPr>
          <w:rFonts w:ascii="Times New Roman" w:hAnsi="Times New Roman" w:cs="Times New Roman"/>
        </w:rPr>
        <w:t>a</w:t>
      </w:r>
    </w:p>
    <w:p w:rsidR="00442033" w:rsidRPr="00AB65EA" w:rsidRDefault="00442033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02A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14:3</w:t>
      </w:r>
      <w:r w:rsidR="00663EFE" w:rsidRPr="00AB65EA">
        <w:rPr>
          <w:rFonts w:ascii="Times New Roman" w:hAnsi="Times New Roman" w:cs="Times New Roman"/>
        </w:rPr>
        <w:t>0 - 15</w:t>
      </w:r>
      <w:r w:rsidR="00F3696B" w:rsidRPr="00AB65EA">
        <w:rPr>
          <w:rFonts w:ascii="Times New Roman" w:hAnsi="Times New Roman" w:cs="Times New Roman"/>
        </w:rPr>
        <w:t>:</w:t>
      </w:r>
      <w:r w:rsidRPr="00AB65EA">
        <w:rPr>
          <w:rFonts w:ascii="Times New Roman" w:hAnsi="Times New Roman" w:cs="Times New Roman"/>
        </w:rPr>
        <w:t>3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P</w:t>
      </w:r>
      <w:r w:rsidR="008B6A30" w:rsidRPr="00AB65EA">
        <w:rPr>
          <w:rFonts w:ascii="Times New Roman" w:hAnsi="Times New Roman" w:cs="Times New Roman"/>
        </w:rPr>
        <w:t>rzerwa obiadowa</w:t>
      </w:r>
    </w:p>
    <w:p w:rsidR="009F14C3" w:rsidRPr="00AB65EA" w:rsidRDefault="009F14C3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66D8" w:rsidRPr="00AB65EA" w:rsidRDefault="006366D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  <w:b/>
        </w:rPr>
        <w:t>Panel II</w:t>
      </w:r>
      <w:r w:rsidR="00BC6BF7">
        <w:rPr>
          <w:rFonts w:ascii="Times New Roman" w:hAnsi="Times New Roman" w:cs="Times New Roman"/>
          <w:b/>
        </w:rPr>
        <w:t>I</w:t>
      </w:r>
      <w:r w:rsidR="00C9002A" w:rsidRPr="00AB65EA">
        <w:rPr>
          <w:rFonts w:ascii="Times New Roman" w:hAnsi="Times New Roman" w:cs="Times New Roman"/>
          <w:b/>
        </w:rPr>
        <w:t xml:space="preserve">. </w:t>
      </w:r>
      <w:r w:rsidR="00BC6BF7">
        <w:rPr>
          <w:rFonts w:ascii="Times New Roman" w:hAnsi="Times New Roman" w:cs="Times New Roman"/>
          <w:b/>
        </w:rPr>
        <w:t xml:space="preserve"> </w:t>
      </w:r>
      <w:r w:rsidR="000D364F">
        <w:rPr>
          <w:rFonts w:ascii="Times New Roman" w:hAnsi="Times New Roman" w:cs="Times New Roman"/>
          <w:b/>
        </w:rPr>
        <w:t xml:space="preserve">Rola pokrzywdzonego w urzeczywistnianiu kompensacyjnej funkcji procesu karnego </w:t>
      </w:r>
    </w:p>
    <w:p w:rsidR="006366D8" w:rsidRPr="00AB65EA" w:rsidRDefault="006366D8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2033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15:30 - 16:0</w:t>
      </w:r>
      <w:r w:rsidR="00663EFE" w:rsidRPr="00AB65EA">
        <w:rPr>
          <w:rFonts w:ascii="Times New Roman" w:hAnsi="Times New Roman" w:cs="Times New Roman"/>
        </w:rPr>
        <w:t>0</w:t>
      </w:r>
      <w:r w:rsidR="00282A6D">
        <w:rPr>
          <w:rFonts w:ascii="Times New Roman" w:hAnsi="Times New Roman" w:cs="Times New Roman"/>
        </w:rPr>
        <w:t xml:space="preserve"> </w:t>
      </w:r>
      <w:r w:rsidR="0017303D">
        <w:rPr>
          <w:rFonts w:ascii="Times New Roman" w:hAnsi="Times New Roman" w:cs="Times New Roman"/>
        </w:rPr>
        <w:t>Prof. dr hab. Tomasz Grzegorczyk (Uniwersytet Łódzki), „Wniosek o naprawienie szkody”</w:t>
      </w:r>
    </w:p>
    <w:p w:rsidR="00442033" w:rsidRPr="00AB65EA" w:rsidRDefault="00442033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E5B" w:rsidRDefault="00242F6C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</w:t>
      </w:r>
      <w:r w:rsidR="004435F8" w:rsidRPr="00AB65EA">
        <w:rPr>
          <w:rFonts w:ascii="Times New Roman" w:hAnsi="Times New Roman" w:cs="Times New Roman"/>
        </w:rPr>
        <w:t>6:0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- </w:t>
      </w:r>
      <w:r w:rsidR="00663EFE" w:rsidRPr="00AB65EA">
        <w:rPr>
          <w:rFonts w:ascii="Times New Roman" w:hAnsi="Times New Roman" w:cs="Times New Roman"/>
        </w:rPr>
        <w:t>16</w:t>
      </w:r>
      <w:r w:rsidR="006366D8" w:rsidRPr="00AB65EA">
        <w:rPr>
          <w:rFonts w:ascii="Times New Roman" w:hAnsi="Times New Roman" w:cs="Times New Roman"/>
        </w:rPr>
        <w:t>:</w:t>
      </w:r>
      <w:r w:rsidR="004435F8" w:rsidRPr="00AB65EA">
        <w:rPr>
          <w:rFonts w:ascii="Times New Roman" w:hAnsi="Times New Roman" w:cs="Times New Roman"/>
        </w:rPr>
        <w:t>3</w:t>
      </w:r>
      <w:r w:rsidR="00663EFE" w:rsidRPr="00AB65EA">
        <w:rPr>
          <w:rFonts w:ascii="Times New Roman" w:hAnsi="Times New Roman" w:cs="Times New Roman"/>
        </w:rPr>
        <w:t>0</w:t>
      </w:r>
      <w:r w:rsidR="00132204" w:rsidRPr="00AB65EA">
        <w:rPr>
          <w:rFonts w:ascii="Times New Roman" w:hAnsi="Times New Roman" w:cs="Times New Roman"/>
        </w:rPr>
        <w:t xml:space="preserve">  </w:t>
      </w:r>
      <w:r w:rsidR="00FA4E5B">
        <w:rPr>
          <w:rFonts w:ascii="Times New Roman" w:hAnsi="Times New Roman" w:cs="Times New Roman"/>
        </w:rPr>
        <w:t>Dr Maria Jeż-Ludwichowska (Uniwersytet Mikołaja Kopernika w Toruniu), dr Katarzyna Ludwichowska-Redo</w:t>
      </w:r>
      <w:r w:rsidR="003A2620">
        <w:rPr>
          <w:rFonts w:ascii="Times New Roman" w:hAnsi="Times New Roman" w:cs="Times New Roman"/>
        </w:rPr>
        <w:t xml:space="preserve"> (Uniwersytet Mikołaja Kopernika w Toruniu, Institute for European Tort Law of the Austrian Academy of Sciences and the University of Graz (ETL))</w:t>
      </w:r>
      <w:r w:rsidR="00FA4E5B">
        <w:rPr>
          <w:rFonts w:ascii="Times New Roman" w:hAnsi="Times New Roman" w:cs="Times New Roman"/>
        </w:rPr>
        <w:t xml:space="preserve">, „Dochodzenie roszczeń przez ubezpieczyciela w procesie karnym” </w:t>
      </w:r>
      <w:r w:rsidR="003A2620">
        <w:rPr>
          <w:rFonts w:ascii="Times New Roman" w:hAnsi="Times New Roman" w:cs="Times New Roman"/>
        </w:rPr>
        <w:t xml:space="preserve"> </w:t>
      </w:r>
    </w:p>
    <w:p w:rsidR="00DE117D" w:rsidRDefault="00DE117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322" w:rsidRPr="00AB65EA" w:rsidRDefault="004435F8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16:30 - 17:0</w:t>
      </w:r>
      <w:r w:rsidR="00663EFE" w:rsidRPr="00AB65EA">
        <w:rPr>
          <w:rFonts w:ascii="Times New Roman" w:hAnsi="Times New Roman" w:cs="Times New Roman"/>
        </w:rPr>
        <w:t>0</w:t>
      </w:r>
      <w:r w:rsidR="008A6854">
        <w:rPr>
          <w:rFonts w:ascii="Times New Roman" w:hAnsi="Times New Roman" w:cs="Times New Roman"/>
        </w:rPr>
        <w:t xml:space="preserve">  </w:t>
      </w:r>
      <w:r w:rsidR="00FA4E5B">
        <w:rPr>
          <w:rFonts w:ascii="Times New Roman" w:hAnsi="Times New Roman" w:cs="Times New Roman"/>
        </w:rPr>
        <w:t xml:space="preserve">Mecenas Mariusz Łątkowski, </w:t>
      </w:r>
      <w:r w:rsidR="0095408F">
        <w:rPr>
          <w:rFonts w:ascii="Times New Roman" w:hAnsi="Times New Roman" w:cs="Times New Roman"/>
        </w:rPr>
        <w:t>„</w:t>
      </w:r>
      <w:r w:rsidR="00FA4E5B">
        <w:rPr>
          <w:rFonts w:ascii="Times New Roman" w:hAnsi="Times New Roman" w:cs="Times New Roman"/>
        </w:rPr>
        <w:t>Dochodzenie roszczeń przez</w:t>
      </w:r>
      <w:r w:rsidR="00340945">
        <w:rPr>
          <w:rFonts w:ascii="Times New Roman" w:hAnsi="Times New Roman" w:cs="Times New Roman"/>
        </w:rPr>
        <w:t xml:space="preserve"> organizacje zbiorowego zarządza</w:t>
      </w:r>
      <w:r w:rsidR="00FA4E5B">
        <w:rPr>
          <w:rFonts w:ascii="Times New Roman" w:hAnsi="Times New Roman" w:cs="Times New Roman"/>
        </w:rPr>
        <w:t>nia w procesie karnym</w:t>
      </w:r>
      <w:r w:rsidR="00DE117D">
        <w:rPr>
          <w:rFonts w:ascii="Times New Roman" w:hAnsi="Times New Roman" w:cs="Times New Roman"/>
        </w:rPr>
        <w:t xml:space="preserve">” </w:t>
      </w:r>
    </w:p>
    <w:p w:rsidR="00687A3F" w:rsidRPr="00AB65EA" w:rsidRDefault="004E0322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 xml:space="preserve"> </w:t>
      </w:r>
    </w:p>
    <w:p w:rsidR="00115C9E" w:rsidRPr="00AB65EA" w:rsidRDefault="008A6854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17:00 – 18:</w:t>
      </w:r>
      <w:r w:rsidR="00AB65EA" w:rsidRPr="00AB65EA">
        <w:rPr>
          <w:rFonts w:ascii="Times New Roman" w:hAnsi="Times New Roman" w:cs="Times New Roman"/>
        </w:rPr>
        <w:t>0</w:t>
      </w:r>
      <w:r w:rsidR="00663EFE" w:rsidRPr="00AB65EA">
        <w:rPr>
          <w:rFonts w:ascii="Times New Roman" w:hAnsi="Times New Roman" w:cs="Times New Roman"/>
        </w:rPr>
        <w:t>0</w:t>
      </w:r>
      <w:r w:rsidR="00F3696B" w:rsidRPr="00AB65EA">
        <w:rPr>
          <w:rFonts w:ascii="Times New Roman" w:hAnsi="Times New Roman" w:cs="Times New Roman"/>
        </w:rPr>
        <w:t xml:space="preserve">  </w:t>
      </w:r>
      <w:r w:rsidR="00687A3F" w:rsidRPr="00AB65EA">
        <w:rPr>
          <w:rFonts w:ascii="Times New Roman" w:hAnsi="Times New Roman" w:cs="Times New Roman"/>
        </w:rPr>
        <w:t>Dyskusj</w:t>
      </w:r>
      <w:r w:rsidR="00091B3C" w:rsidRPr="00AB65EA">
        <w:rPr>
          <w:rFonts w:ascii="Times New Roman" w:hAnsi="Times New Roman" w:cs="Times New Roman"/>
        </w:rPr>
        <w:t>a</w:t>
      </w:r>
    </w:p>
    <w:p w:rsidR="002E1F99" w:rsidRDefault="002E1F99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AD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AD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AD" w:rsidRPr="00AB65EA" w:rsidRDefault="00C352AD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002A" w:rsidRPr="00AB65EA" w:rsidRDefault="007D3F83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C352AD">
        <w:rPr>
          <w:rFonts w:ascii="Times New Roman" w:hAnsi="Times New Roman" w:cs="Times New Roman"/>
          <w:b/>
        </w:rPr>
        <w:t xml:space="preserve"> września</w:t>
      </w:r>
      <w:r>
        <w:rPr>
          <w:rFonts w:ascii="Times New Roman" w:hAnsi="Times New Roman" w:cs="Times New Roman"/>
          <w:b/>
        </w:rPr>
        <w:t xml:space="preserve"> 2017</w:t>
      </w:r>
      <w:r w:rsidR="00C9002A" w:rsidRPr="00AB65EA">
        <w:rPr>
          <w:rFonts w:ascii="Times New Roman" w:hAnsi="Times New Roman" w:cs="Times New Roman"/>
          <w:b/>
        </w:rPr>
        <w:t xml:space="preserve"> r.</w:t>
      </w:r>
      <w:r w:rsidR="00BC6BF7">
        <w:rPr>
          <w:rFonts w:ascii="Times New Roman" w:hAnsi="Times New Roman" w:cs="Times New Roman"/>
          <w:b/>
        </w:rPr>
        <w:t xml:space="preserve"> (piątek)</w:t>
      </w:r>
    </w:p>
    <w:p w:rsidR="00F3696B" w:rsidRPr="00AB65EA" w:rsidRDefault="00F3696B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15C9E" w:rsidRPr="00AB65EA" w:rsidRDefault="00BC6BF7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Panel IV</w:t>
      </w:r>
      <w:r w:rsidR="00C9002A" w:rsidRPr="00AB65EA">
        <w:rPr>
          <w:rFonts w:ascii="Times New Roman" w:hAnsi="Times New Roman" w:cs="Times New Roman"/>
          <w:b/>
        </w:rPr>
        <w:t>.</w:t>
      </w:r>
      <w:r w:rsidR="00115C9E" w:rsidRPr="00AB65EA">
        <w:rPr>
          <w:rFonts w:ascii="Times New Roman" w:hAnsi="Times New Roman" w:cs="Times New Roman"/>
          <w:b/>
        </w:rPr>
        <w:t xml:space="preserve"> </w:t>
      </w:r>
      <w:r w:rsidR="003A2620">
        <w:rPr>
          <w:rFonts w:ascii="Times New Roman" w:hAnsi="Times New Roman" w:cs="Times New Roman"/>
          <w:b/>
        </w:rPr>
        <w:t xml:space="preserve"> Odpowiedzialność Skarbu Państwa a prawo karne materialne i procesowe  </w:t>
      </w: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9:00 - 9:</w:t>
      </w:r>
      <w:r w:rsidR="00687A3F" w:rsidRPr="00AB65EA">
        <w:rPr>
          <w:rFonts w:ascii="Times New Roman" w:hAnsi="Times New Roman" w:cs="Times New Roman"/>
        </w:rPr>
        <w:t>30</w:t>
      </w:r>
      <w:r w:rsidR="00E870C0">
        <w:rPr>
          <w:rFonts w:ascii="Times New Roman" w:hAnsi="Times New Roman" w:cs="Times New Roman"/>
        </w:rPr>
        <w:t xml:space="preserve">  </w:t>
      </w:r>
      <w:r w:rsidR="00C352AD">
        <w:rPr>
          <w:rFonts w:ascii="Times New Roman" w:hAnsi="Times New Roman" w:cs="Times New Roman"/>
        </w:rPr>
        <w:t xml:space="preserve">Sędzia SA </w:t>
      </w:r>
      <w:r w:rsidR="007D3F83">
        <w:rPr>
          <w:rFonts w:ascii="Times New Roman" w:hAnsi="Times New Roman" w:cs="Times New Roman"/>
        </w:rPr>
        <w:t>Jacek Grela (</w:t>
      </w:r>
      <w:r w:rsidR="00C352AD">
        <w:rPr>
          <w:rFonts w:ascii="Times New Roman" w:hAnsi="Times New Roman" w:cs="Times New Roman"/>
        </w:rPr>
        <w:t>Sąd Apelacyjny w Gdańsku)</w:t>
      </w:r>
      <w:r w:rsidR="008A6854">
        <w:rPr>
          <w:rFonts w:ascii="Times New Roman" w:hAnsi="Times New Roman" w:cs="Times New Roman"/>
        </w:rPr>
        <w:t>,</w:t>
      </w:r>
      <w:r w:rsidR="00C352AD">
        <w:rPr>
          <w:rFonts w:ascii="Times New Roman" w:hAnsi="Times New Roman" w:cs="Times New Roman"/>
        </w:rPr>
        <w:t xml:space="preserve"> </w:t>
      </w:r>
      <w:r w:rsidR="007D3F83">
        <w:rPr>
          <w:rFonts w:ascii="Times New Roman" w:hAnsi="Times New Roman" w:cs="Times New Roman"/>
        </w:rPr>
        <w:t xml:space="preserve"> „Odpowiedzialność Skarbu Państwa za niezgodne z prawem wykonywanie władzy publicznej w obszarze prawa karnego procesowego i wykonawczego w świetle regulacji kodeksu cywilnego”</w:t>
      </w:r>
    </w:p>
    <w:p w:rsidR="00687A3F" w:rsidRPr="00AB65EA" w:rsidRDefault="00687A3F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9:</w:t>
      </w:r>
      <w:r w:rsidR="00687A3F" w:rsidRPr="00AB65EA">
        <w:rPr>
          <w:rFonts w:ascii="Times New Roman" w:hAnsi="Times New Roman" w:cs="Times New Roman"/>
        </w:rPr>
        <w:t>30</w:t>
      </w:r>
      <w:r w:rsidRPr="00AB65EA">
        <w:rPr>
          <w:rFonts w:ascii="Times New Roman" w:hAnsi="Times New Roman" w:cs="Times New Roman"/>
        </w:rPr>
        <w:t xml:space="preserve"> - </w:t>
      </w:r>
      <w:r w:rsidR="00687A3F" w:rsidRPr="00AB65EA">
        <w:rPr>
          <w:rFonts w:ascii="Times New Roman" w:hAnsi="Times New Roman" w:cs="Times New Roman"/>
        </w:rPr>
        <w:t>10:00</w:t>
      </w:r>
      <w:r w:rsidR="00E870C0">
        <w:rPr>
          <w:rFonts w:ascii="Times New Roman" w:hAnsi="Times New Roman" w:cs="Times New Roman"/>
        </w:rPr>
        <w:t xml:space="preserve">  </w:t>
      </w:r>
      <w:r w:rsidR="007D3F83">
        <w:rPr>
          <w:rFonts w:ascii="Times New Roman" w:hAnsi="Times New Roman" w:cs="Times New Roman"/>
        </w:rPr>
        <w:t>Sędzia SN</w:t>
      </w:r>
      <w:r w:rsidR="00C352AD">
        <w:rPr>
          <w:rFonts w:ascii="Times New Roman" w:hAnsi="Times New Roman" w:cs="Times New Roman"/>
        </w:rPr>
        <w:t xml:space="preserve"> dr </w:t>
      </w:r>
      <w:r w:rsidR="007D3F83">
        <w:rPr>
          <w:rFonts w:ascii="Times New Roman" w:hAnsi="Times New Roman" w:cs="Times New Roman"/>
        </w:rPr>
        <w:t xml:space="preserve"> Dariusz Kala (Uniwersytet Mikołaja Kopernika w Toruniu, Sąd Najwyższy), „Odszkodowanie za niesłuszne skazanie, tymczasow</w:t>
      </w:r>
      <w:r w:rsidR="00E870C0">
        <w:rPr>
          <w:rFonts w:ascii="Times New Roman" w:hAnsi="Times New Roman" w:cs="Times New Roman"/>
        </w:rPr>
        <w:t xml:space="preserve">e aresztowanie lub zatrzymanie </w:t>
      </w:r>
      <w:r w:rsidR="007D3F83">
        <w:rPr>
          <w:rFonts w:ascii="Times New Roman" w:hAnsi="Times New Roman" w:cs="Times New Roman"/>
        </w:rPr>
        <w:t>w świetle przepisów kodeksu postępowania karnego”</w:t>
      </w: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1F99" w:rsidRDefault="00687A3F" w:rsidP="00C352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F83">
        <w:rPr>
          <w:rFonts w:ascii="Times New Roman" w:hAnsi="Times New Roman" w:cs="Times New Roman"/>
        </w:rPr>
        <w:t>10:0</w:t>
      </w:r>
      <w:r w:rsidR="00115C9E" w:rsidRPr="007D3F83">
        <w:rPr>
          <w:rFonts w:ascii="Times New Roman" w:hAnsi="Times New Roman" w:cs="Times New Roman"/>
        </w:rPr>
        <w:t>0</w:t>
      </w:r>
      <w:r w:rsidR="00F3696B" w:rsidRPr="007D3F83">
        <w:rPr>
          <w:rFonts w:ascii="Times New Roman" w:hAnsi="Times New Roman" w:cs="Times New Roman"/>
        </w:rPr>
        <w:t xml:space="preserve"> -</w:t>
      </w:r>
      <w:r w:rsidRPr="007D3F83">
        <w:rPr>
          <w:rFonts w:ascii="Times New Roman" w:hAnsi="Times New Roman" w:cs="Times New Roman"/>
        </w:rPr>
        <w:t xml:space="preserve"> 10</w:t>
      </w:r>
      <w:r w:rsidR="00115C9E" w:rsidRPr="007D3F83">
        <w:rPr>
          <w:rFonts w:ascii="Times New Roman" w:hAnsi="Times New Roman" w:cs="Times New Roman"/>
        </w:rPr>
        <w:t>:</w:t>
      </w:r>
      <w:r w:rsidR="00E870C0">
        <w:rPr>
          <w:rFonts w:ascii="Times New Roman" w:hAnsi="Times New Roman" w:cs="Times New Roman"/>
        </w:rPr>
        <w:t xml:space="preserve">30  </w:t>
      </w:r>
      <w:r w:rsidR="007D3F83" w:rsidRPr="007D3F83">
        <w:rPr>
          <w:rFonts w:ascii="Times New Roman" w:hAnsi="Times New Roman" w:cs="Times New Roman"/>
        </w:rPr>
        <w:t>Prof. dr hab.</w:t>
      </w:r>
      <w:r w:rsidR="007D3F83">
        <w:rPr>
          <w:rFonts w:ascii="Times New Roman" w:hAnsi="Times New Roman" w:cs="Times New Roman"/>
        </w:rPr>
        <w:t xml:space="preserve"> Katarzyna Dudka (Uniwersytet </w:t>
      </w:r>
      <w:r w:rsidR="007D3F83" w:rsidRPr="007D3F83">
        <w:rPr>
          <w:rFonts w:ascii="Times New Roman" w:hAnsi="Times New Roman" w:cs="Times New Roman"/>
        </w:rPr>
        <w:t>Marii Curie-Skłodowskiej</w:t>
      </w:r>
      <w:r w:rsidR="007D3F83">
        <w:rPr>
          <w:rFonts w:ascii="Times New Roman" w:hAnsi="Times New Roman" w:cs="Times New Roman"/>
        </w:rPr>
        <w:t>), „Państwowa kompensata przysługująca ofiarom niektórych czynów zabronionych”</w:t>
      </w:r>
    </w:p>
    <w:p w:rsidR="00C352AD" w:rsidRPr="00AB65EA" w:rsidRDefault="00C352AD" w:rsidP="00C352A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5C9E" w:rsidRPr="00AB65EA" w:rsidRDefault="00B20AC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10:3</w:t>
      </w:r>
      <w:r w:rsidR="00E870C0">
        <w:rPr>
          <w:rFonts w:ascii="Times New Roman" w:hAnsi="Times New Roman" w:cs="Times New Roman"/>
        </w:rPr>
        <w:t xml:space="preserve">0 - </w:t>
      </w:r>
      <w:r w:rsidR="002E1F99" w:rsidRPr="00AB65EA">
        <w:rPr>
          <w:rFonts w:ascii="Times New Roman" w:hAnsi="Times New Roman" w:cs="Times New Roman"/>
        </w:rPr>
        <w:t>1</w:t>
      </w:r>
      <w:r w:rsidRPr="00AB65EA">
        <w:rPr>
          <w:rFonts w:ascii="Times New Roman" w:hAnsi="Times New Roman" w:cs="Times New Roman"/>
        </w:rPr>
        <w:t>1:0</w:t>
      </w:r>
      <w:r w:rsidR="00E870C0">
        <w:rPr>
          <w:rFonts w:ascii="Times New Roman" w:hAnsi="Times New Roman" w:cs="Times New Roman"/>
        </w:rPr>
        <w:t>0 Sędzia SN Andrz</w:t>
      </w:r>
      <w:r w:rsidR="003A2620">
        <w:rPr>
          <w:rFonts w:ascii="Times New Roman" w:hAnsi="Times New Roman" w:cs="Times New Roman"/>
        </w:rPr>
        <w:t xml:space="preserve">ej Siuchniński (Sąd Najwyższy), </w:t>
      </w:r>
      <w:r w:rsidR="00E870C0">
        <w:rPr>
          <w:rFonts w:ascii="Times New Roman" w:hAnsi="Times New Roman" w:cs="Times New Roman"/>
        </w:rPr>
        <w:t>„Skarga na przewlekłość postępowania”</w:t>
      </w:r>
    </w:p>
    <w:p w:rsidR="00115C9E" w:rsidRPr="00AB65EA" w:rsidRDefault="00115C9E" w:rsidP="00091B3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2F6C" w:rsidRPr="00AB65EA" w:rsidRDefault="00B20AC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11:0</w:t>
      </w:r>
      <w:r w:rsidR="00F3696B" w:rsidRPr="00AB65EA">
        <w:rPr>
          <w:rFonts w:ascii="Times New Roman" w:hAnsi="Times New Roman" w:cs="Times New Roman"/>
        </w:rPr>
        <w:t xml:space="preserve">0 - </w:t>
      </w:r>
      <w:r w:rsidRPr="00AB65EA">
        <w:rPr>
          <w:rFonts w:ascii="Times New Roman" w:hAnsi="Times New Roman" w:cs="Times New Roman"/>
        </w:rPr>
        <w:t xml:space="preserve"> 12:0</w:t>
      </w:r>
      <w:r w:rsidR="002E1F99" w:rsidRPr="00AB65EA">
        <w:rPr>
          <w:rFonts w:ascii="Times New Roman" w:hAnsi="Times New Roman" w:cs="Times New Roman"/>
        </w:rPr>
        <w:t>0</w:t>
      </w:r>
      <w:r w:rsidR="003A3B22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D</w:t>
      </w:r>
      <w:r w:rsidR="00242F6C" w:rsidRPr="00AB65EA">
        <w:rPr>
          <w:rFonts w:ascii="Times New Roman" w:hAnsi="Times New Roman" w:cs="Times New Roman"/>
        </w:rPr>
        <w:t>yskusja</w:t>
      </w:r>
    </w:p>
    <w:p w:rsidR="002E1F99" w:rsidRPr="00AB65EA" w:rsidRDefault="002E1F99" w:rsidP="00091B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7D64" w:rsidRPr="00091B3C" w:rsidRDefault="00B20ACA" w:rsidP="00091B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65EA">
        <w:rPr>
          <w:rFonts w:ascii="Times New Roman" w:hAnsi="Times New Roman" w:cs="Times New Roman"/>
        </w:rPr>
        <w:t>12:0</w:t>
      </w:r>
      <w:r w:rsidR="00F3696B" w:rsidRPr="00AB65EA">
        <w:rPr>
          <w:rFonts w:ascii="Times New Roman" w:hAnsi="Times New Roman" w:cs="Times New Roman"/>
        </w:rPr>
        <w:t>0 -</w:t>
      </w:r>
      <w:r w:rsidRPr="00AB65EA">
        <w:rPr>
          <w:rFonts w:ascii="Times New Roman" w:hAnsi="Times New Roman" w:cs="Times New Roman"/>
        </w:rPr>
        <w:t xml:space="preserve"> 12:1</w:t>
      </w:r>
      <w:r w:rsidR="002E1F99" w:rsidRPr="00AB65EA">
        <w:rPr>
          <w:rFonts w:ascii="Times New Roman" w:hAnsi="Times New Roman" w:cs="Times New Roman"/>
        </w:rPr>
        <w:t>5</w:t>
      </w:r>
      <w:r w:rsidR="003A3B22">
        <w:rPr>
          <w:rFonts w:ascii="Times New Roman" w:hAnsi="Times New Roman" w:cs="Times New Roman"/>
        </w:rPr>
        <w:t xml:space="preserve">  </w:t>
      </w:r>
      <w:r w:rsidR="0033169A" w:rsidRPr="00AB65EA">
        <w:rPr>
          <w:rFonts w:ascii="Times New Roman" w:hAnsi="Times New Roman" w:cs="Times New Roman"/>
        </w:rPr>
        <w:t>P</w:t>
      </w:r>
      <w:r w:rsidR="00BC6BF7">
        <w:rPr>
          <w:rFonts w:ascii="Times New Roman" w:hAnsi="Times New Roman" w:cs="Times New Roman"/>
        </w:rPr>
        <w:t>odsumowanie k</w:t>
      </w:r>
      <w:r w:rsidR="00242F6C" w:rsidRPr="00AB65EA">
        <w:rPr>
          <w:rFonts w:ascii="Times New Roman" w:hAnsi="Times New Roman" w:cs="Times New Roman"/>
        </w:rPr>
        <w:t>onferencji</w:t>
      </w:r>
    </w:p>
    <w:sectPr w:rsidR="00607D64" w:rsidRPr="00091B3C" w:rsidSect="004435F8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38"/>
    <w:rsid w:val="00073D56"/>
    <w:rsid w:val="00091B3C"/>
    <w:rsid w:val="000B1D40"/>
    <w:rsid w:val="000D364F"/>
    <w:rsid w:val="000D5CA6"/>
    <w:rsid w:val="000D78EF"/>
    <w:rsid w:val="001073BC"/>
    <w:rsid w:val="00115C9E"/>
    <w:rsid w:val="001163F8"/>
    <w:rsid w:val="00123E3F"/>
    <w:rsid w:val="00132204"/>
    <w:rsid w:val="001622FE"/>
    <w:rsid w:val="00162BE5"/>
    <w:rsid w:val="0017303D"/>
    <w:rsid w:val="00184E2E"/>
    <w:rsid w:val="0018678F"/>
    <w:rsid w:val="001A3B15"/>
    <w:rsid w:val="001B5420"/>
    <w:rsid w:val="002170A4"/>
    <w:rsid w:val="00242F6C"/>
    <w:rsid w:val="00267493"/>
    <w:rsid w:val="0027124E"/>
    <w:rsid w:val="002804CE"/>
    <w:rsid w:val="00282A6D"/>
    <w:rsid w:val="0028339E"/>
    <w:rsid w:val="00283585"/>
    <w:rsid w:val="002B6C1D"/>
    <w:rsid w:val="002E1F99"/>
    <w:rsid w:val="0033169A"/>
    <w:rsid w:val="00340945"/>
    <w:rsid w:val="0036088D"/>
    <w:rsid w:val="003941B3"/>
    <w:rsid w:val="00395B5D"/>
    <w:rsid w:val="003A2620"/>
    <w:rsid w:val="003A3B22"/>
    <w:rsid w:val="003B00DA"/>
    <w:rsid w:val="003E4CF9"/>
    <w:rsid w:val="003E5765"/>
    <w:rsid w:val="00433CD4"/>
    <w:rsid w:val="00442033"/>
    <w:rsid w:val="004435F8"/>
    <w:rsid w:val="004448EF"/>
    <w:rsid w:val="004607D2"/>
    <w:rsid w:val="00490C54"/>
    <w:rsid w:val="004955DD"/>
    <w:rsid w:val="004B2703"/>
    <w:rsid w:val="004C4C09"/>
    <w:rsid w:val="004E0322"/>
    <w:rsid w:val="004E47BE"/>
    <w:rsid w:val="00506ED9"/>
    <w:rsid w:val="005242EF"/>
    <w:rsid w:val="00530B5D"/>
    <w:rsid w:val="00555E42"/>
    <w:rsid w:val="0057677D"/>
    <w:rsid w:val="00592FB8"/>
    <w:rsid w:val="00597D7C"/>
    <w:rsid w:val="005B4587"/>
    <w:rsid w:val="005C2D3F"/>
    <w:rsid w:val="005F3A38"/>
    <w:rsid w:val="005F45C9"/>
    <w:rsid w:val="00607D64"/>
    <w:rsid w:val="006366D8"/>
    <w:rsid w:val="00663EFE"/>
    <w:rsid w:val="00687A3F"/>
    <w:rsid w:val="006B7CBC"/>
    <w:rsid w:val="006E02FD"/>
    <w:rsid w:val="00751E9A"/>
    <w:rsid w:val="00754555"/>
    <w:rsid w:val="007602DE"/>
    <w:rsid w:val="007642AC"/>
    <w:rsid w:val="007A33B9"/>
    <w:rsid w:val="007D3F83"/>
    <w:rsid w:val="008269DF"/>
    <w:rsid w:val="00833C21"/>
    <w:rsid w:val="00836740"/>
    <w:rsid w:val="00840C81"/>
    <w:rsid w:val="008714DA"/>
    <w:rsid w:val="008A6854"/>
    <w:rsid w:val="008B6A30"/>
    <w:rsid w:val="008C0DE8"/>
    <w:rsid w:val="008D5654"/>
    <w:rsid w:val="008F5970"/>
    <w:rsid w:val="00902631"/>
    <w:rsid w:val="009209EF"/>
    <w:rsid w:val="0095408F"/>
    <w:rsid w:val="00992F2A"/>
    <w:rsid w:val="009E627E"/>
    <w:rsid w:val="009F14C3"/>
    <w:rsid w:val="00A35882"/>
    <w:rsid w:val="00AB65EA"/>
    <w:rsid w:val="00AD3B68"/>
    <w:rsid w:val="00B20ACA"/>
    <w:rsid w:val="00B2284A"/>
    <w:rsid w:val="00B5380C"/>
    <w:rsid w:val="00B81F2D"/>
    <w:rsid w:val="00B922E2"/>
    <w:rsid w:val="00B93CD1"/>
    <w:rsid w:val="00BC6BF7"/>
    <w:rsid w:val="00BD1445"/>
    <w:rsid w:val="00C113DC"/>
    <w:rsid w:val="00C21FCF"/>
    <w:rsid w:val="00C25AC8"/>
    <w:rsid w:val="00C352AD"/>
    <w:rsid w:val="00C42C3D"/>
    <w:rsid w:val="00C44B7A"/>
    <w:rsid w:val="00C66087"/>
    <w:rsid w:val="00C82BB8"/>
    <w:rsid w:val="00C9002A"/>
    <w:rsid w:val="00C94427"/>
    <w:rsid w:val="00CA461B"/>
    <w:rsid w:val="00D61D04"/>
    <w:rsid w:val="00D91AC7"/>
    <w:rsid w:val="00DC3F3D"/>
    <w:rsid w:val="00DD4043"/>
    <w:rsid w:val="00DD5F62"/>
    <w:rsid w:val="00DE117D"/>
    <w:rsid w:val="00E07A0A"/>
    <w:rsid w:val="00E479EC"/>
    <w:rsid w:val="00E65E23"/>
    <w:rsid w:val="00E870C0"/>
    <w:rsid w:val="00E9527A"/>
    <w:rsid w:val="00F239FA"/>
    <w:rsid w:val="00F3696B"/>
    <w:rsid w:val="00F377BF"/>
    <w:rsid w:val="00F450C4"/>
    <w:rsid w:val="00F6459E"/>
    <w:rsid w:val="00F67C6E"/>
    <w:rsid w:val="00F720FC"/>
    <w:rsid w:val="00F73E72"/>
    <w:rsid w:val="00F934A8"/>
    <w:rsid w:val="00FA4E5B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UMK</cp:lastModifiedBy>
  <cp:revision>2</cp:revision>
  <cp:lastPrinted>2017-05-31T07:43:00Z</cp:lastPrinted>
  <dcterms:created xsi:type="dcterms:W3CDTF">2017-06-05T13:46:00Z</dcterms:created>
  <dcterms:modified xsi:type="dcterms:W3CDTF">2017-06-05T13:46:00Z</dcterms:modified>
</cp:coreProperties>
</file>